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F0" w:rsidRPr="00E335E7" w:rsidRDefault="00DA6FF0" w:rsidP="00613201">
      <w:pPr>
        <w:shd w:val="clear" w:color="auto" w:fill="FFFFFF"/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E335E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Советы родителям, как помочь своему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                               </w:t>
      </w:r>
      <w:r w:rsidRPr="00E335E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ребёнку выбрать профессию</w:t>
      </w:r>
    </w:p>
    <w:p w:rsidR="00DA6FF0" w:rsidRPr="00E335E7" w:rsidRDefault="00DA6FF0" w:rsidP="00DA6FF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35E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Выбор профессии – задача не из легких даже для взрослых людей, обладающих определенной личностной зрелостью. Еще более она сложна для старшеклассников, поэтому помощь родителей в ее решении просто неоценима. Ведь именно родители лучше чувствуют и знают своего ребенка, наблюдают его характер, привычки и интересы в течение многих лет, да и просто готовы прийти на помощь первыми.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</w:t>
      </w:r>
      <w:r w:rsidRPr="00E335E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Недаром свыше 60% старшеклассников, по результата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м проведенного в школе </w:t>
      </w:r>
      <w:r w:rsidRPr="00E335E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анкетирования, хотели бы обсудить свои планы по выбору профессии именно с родителями.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 xml:space="preserve">Сознательный выбор профессии (специальности) основывается </w:t>
      </w:r>
      <w:proofErr w:type="gramStart"/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на</w:t>
      </w:r>
      <w:proofErr w:type="gramEnd"/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: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•  </w:t>
      </w:r>
      <w:proofErr w:type="gramStart"/>
      <w:r w:rsidRPr="00DA6FF0">
        <w:rPr>
          <w:rStyle w:val="c0"/>
          <w:rFonts w:eastAsiaTheme="majorEastAsia"/>
          <w:color w:val="000000"/>
          <w:sz w:val="32"/>
          <w:szCs w:val="32"/>
        </w:rPr>
        <w:t>знаниях</w:t>
      </w:r>
      <w:proofErr w:type="gramEnd"/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 о мире профессий;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•  </w:t>
      </w:r>
      <w:proofErr w:type="gramStart"/>
      <w:r w:rsidRPr="00DA6FF0">
        <w:rPr>
          <w:rStyle w:val="c0"/>
          <w:rFonts w:eastAsiaTheme="majorEastAsia"/>
          <w:color w:val="000000"/>
          <w:sz w:val="32"/>
          <w:szCs w:val="32"/>
        </w:rPr>
        <w:t>знаниях</w:t>
      </w:r>
      <w:proofErr w:type="gramEnd"/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 о выбираемой конкретной профессии;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•  </w:t>
      </w:r>
      <w:proofErr w:type="gramStart"/>
      <w:r w:rsidRPr="00DA6FF0">
        <w:rPr>
          <w:rStyle w:val="c0"/>
          <w:rFonts w:eastAsiaTheme="majorEastAsia"/>
          <w:color w:val="000000"/>
          <w:sz w:val="32"/>
          <w:szCs w:val="32"/>
        </w:rPr>
        <w:t>изучении</w:t>
      </w:r>
      <w:proofErr w:type="gramEnd"/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 своих интересов;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•  </w:t>
      </w:r>
      <w:proofErr w:type="gramStart"/>
      <w:r w:rsidRPr="00DA6FF0">
        <w:rPr>
          <w:rStyle w:val="c0"/>
          <w:rFonts w:eastAsiaTheme="majorEastAsia"/>
          <w:color w:val="000000"/>
          <w:sz w:val="32"/>
          <w:szCs w:val="32"/>
        </w:rPr>
        <w:t>изучении</w:t>
      </w:r>
      <w:proofErr w:type="gramEnd"/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 своих способностей;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•  </w:t>
      </w:r>
      <w:proofErr w:type="gramStart"/>
      <w:r w:rsidRPr="00DA6FF0">
        <w:rPr>
          <w:rStyle w:val="c0"/>
          <w:rFonts w:eastAsiaTheme="majorEastAsia"/>
          <w:color w:val="000000"/>
          <w:sz w:val="32"/>
          <w:szCs w:val="32"/>
        </w:rPr>
        <w:t>знании</w:t>
      </w:r>
      <w:proofErr w:type="gramEnd"/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 своих сильных и слабых качеств;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•  </w:t>
      </w:r>
      <w:proofErr w:type="gramStart"/>
      <w:r w:rsidRPr="00DA6FF0">
        <w:rPr>
          <w:rStyle w:val="c0"/>
          <w:rFonts w:eastAsiaTheme="majorEastAsia"/>
          <w:color w:val="000000"/>
          <w:sz w:val="32"/>
          <w:szCs w:val="32"/>
        </w:rPr>
        <w:t>состоянии</w:t>
      </w:r>
      <w:proofErr w:type="gramEnd"/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 своего здоровья;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•  </w:t>
      </w:r>
      <w:proofErr w:type="gramStart"/>
      <w:r w:rsidRPr="00DA6FF0">
        <w:rPr>
          <w:rStyle w:val="c0"/>
          <w:rFonts w:eastAsiaTheme="majorEastAsia"/>
          <w:color w:val="000000"/>
          <w:sz w:val="32"/>
          <w:szCs w:val="32"/>
        </w:rPr>
        <w:t>учёте</w:t>
      </w:r>
      <w:proofErr w:type="gramEnd"/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 материальных условий семьи;</w:t>
      </w:r>
    </w:p>
    <w:p w:rsidR="00A67A85" w:rsidRPr="00613201" w:rsidRDefault="00E335E7" w:rsidP="00E335E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•  </w:t>
      </w:r>
      <w:proofErr w:type="gramStart"/>
      <w:r w:rsidRPr="00DA6FF0">
        <w:rPr>
          <w:rStyle w:val="c0"/>
          <w:rFonts w:eastAsiaTheme="majorEastAsia"/>
          <w:color w:val="000000"/>
          <w:sz w:val="32"/>
          <w:szCs w:val="32"/>
        </w:rPr>
        <w:t>учёте</w:t>
      </w:r>
      <w:proofErr w:type="gramEnd"/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 ситуации на рынке труда.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Необходимо: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• 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Решить какой путь избрать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после 9 класса: продолжать общее образование в старшей школе или в профессиональных учреждениях (техникум, профессионально-техническое училище и т.д.). В этой части выбора больше всего действует фактор «надо». В сегодняшних социально-экономических условиях первостепенное значение имеют: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•  социальный заказ, положение на рынке труда;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•  уровень материального обеспечения семьи;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•  возможности получения помощи в обучении;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•  условия оплаты труда в данной сфере;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•  местная инфраструктура профессионального образования (местная конъюнктура учебных заведений).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• 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Выбрать ту профессию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и специальность,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которую хочет ребенок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(«</w:t>
      </w:r>
      <w:proofErr w:type="spellStart"/>
      <w:proofErr w:type="gramStart"/>
      <w:r w:rsidRPr="00DA6FF0">
        <w:rPr>
          <w:rStyle w:val="c0"/>
          <w:rFonts w:eastAsiaTheme="majorEastAsia"/>
          <w:color w:val="000000"/>
          <w:sz w:val="32"/>
          <w:szCs w:val="32"/>
        </w:rPr>
        <w:t>Я-хочу</w:t>
      </w:r>
      <w:proofErr w:type="spellEnd"/>
      <w:proofErr w:type="gramEnd"/>
      <w:r w:rsidRPr="00DA6FF0">
        <w:rPr>
          <w:rStyle w:val="c0"/>
          <w:rFonts w:eastAsiaTheme="majorEastAsia"/>
          <w:color w:val="000000"/>
          <w:sz w:val="32"/>
          <w:szCs w:val="32"/>
        </w:rPr>
        <w:t>»). Следует ознакомиться с выбранной специальностью, изучить требования, которые она предъявляет к человеку.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• 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 xml:space="preserve">Учесть возможности ребенка </w:t>
      </w:r>
      <w:proofErr w:type="gramStart"/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( </w:t>
      </w:r>
      <w:proofErr w:type="gramEnd"/>
      <w:r w:rsidRPr="00DA6FF0">
        <w:rPr>
          <w:rStyle w:val="c0"/>
          <w:rFonts w:eastAsiaTheme="majorEastAsia"/>
          <w:color w:val="000000"/>
          <w:sz w:val="32"/>
          <w:szCs w:val="32"/>
        </w:rPr>
        <w:t>«</w:t>
      </w:r>
      <w:proofErr w:type="spellStart"/>
      <w:r w:rsidRPr="00DA6FF0">
        <w:rPr>
          <w:rStyle w:val="c0"/>
          <w:rFonts w:eastAsiaTheme="majorEastAsia"/>
          <w:color w:val="000000"/>
          <w:sz w:val="32"/>
          <w:szCs w:val="32"/>
        </w:rPr>
        <w:t>Я-могу</w:t>
      </w:r>
      <w:proofErr w:type="spellEnd"/>
      <w:r w:rsidRPr="00DA6FF0">
        <w:rPr>
          <w:rStyle w:val="c0"/>
          <w:rFonts w:eastAsiaTheme="majorEastAsia"/>
          <w:color w:val="000000"/>
          <w:sz w:val="32"/>
          <w:szCs w:val="32"/>
        </w:rPr>
        <w:t>»):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•  интересы, склонности;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•  успехи в учёбе и потенциальные способности;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lastRenderedPageBreak/>
        <w:t>•  свои сильные и слабые стороны;</w:t>
      </w:r>
    </w:p>
    <w:p w:rsidR="00DA6FF0" w:rsidRPr="00613201" w:rsidRDefault="00E335E7" w:rsidP="0061320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•  состояние здоровья.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При выборе будущей профессии нужно: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•  Учесть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какие профессии и специальности нужны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в регионе, где вы живете.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DA6FF0">
        <w:rPr>
          <w:rStyle w:val="c0"/>
          <w:rFonts w:eastAsiaTheme="majorEastAsia"/>
          <w:color w:val="000000"/>
          <w:sz w:val="32"/>
          <w:szCs w:val="32"/>
        </w:rPr>
        <w:t>•  Учесть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особенности ребенка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(интересы, склонности, способности, темперамент, черты характера, ощущение, восприятие, представление, память, внимание, мышление, здоровье, самооценка), помочь избрать наиболее привлекательную и подходящую профессию.</w:t>
      </w:r>
      <w:proofErr w:type="gramEnd"/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•  Подробно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изучить эту профессию</w:t>
      </w:r>
      <w:proofErr w:type="gramStart"/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,</w:t>
      </w:r>
      <w:proofErr w:type="gramEnd"/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 выяснить содержание и условия труда, а также требования профессии к человеку, изучить возможности приобретения профессии и перспективы профессионального роста. Дать возможность практически попробовать ребенку свои силы в этой профессии.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• 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Сравнить полученные знания о профессии с профессиональными возможностями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ребенка, при необходимости посоветоваться с другими (родителями, учителями, врачами, профконсультантами). При соответствии профессиональных возможностей ребенка требованиям предпочитаемой профессии помочь ребенку в профессиональном самоопределении. При отсутствии такого соответствия изучить запасной профессиональный вариант.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•  Выбрав будущую профессию, одобрять настойчивость в реализации профессионального намерения и овладении профессией в совершенстве.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Ошибки при выборе профессии: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•  увлечение внешней или частной стороной профессии;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•  незнание мира профессий, выбор «за компанию»;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•  неумение разбираться в своих способностях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Рекомендации родителям в помощи выбора профессии подростком: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i/>
          <w:iCs/>
          <w:color w:val="000000"/>
          <w:sz w:val="32"/>
          <w:szCs w:val="32"/>
        </w:rPr>
        <w:t>Каждый сам выбирает свою профессию; советы нужно слушать, а решать и поступать по-своему.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Осознайте ценность выбора вашего ребенка (для себя и для общества),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помогите ему: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• 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Изучить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профессию и всё, что с ней связано.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Составьте вместе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таблицу профессиональных предпочтений</w:t>
      </w:r>
      <w:proofErr w:type="gramStart"/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:</w:t>
      </w:r>
      <w:proofErr w:type="gramEnd"/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- Выбирая профессию, человек выбирает не только способ добывания денег, но и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социальную среду, образ жизни</w:t>
      </w:r>
      <w:proofErr w:type="gramStart"/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.</w:t>
      </w:r>
      <w:proofErr w:type="gramEnd"/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 Предложите ребенку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подумать над тем, каким требованиям, по его мнению, должна отвечать его будущая работа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.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lastRenderedPageBreak/>
        <w:t>- Составьте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максимально подробный список таких требований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(уровень заработной платы, характер и условия труда, престижность, занятость, реальное трудоустройство и т. д.).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- Впишите эти пункты в столбцы, а в строки - названия профессий, кажущихся ребенку наиболее привлекательными.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- Заполняя таблицу, сопоставляйте требование и профессию: если они совпадают, ставьте в этой клетке плюс, если нет - минус.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- Проанализируйте, какая профессия набрала плюсов больше всего. Возможно, около этой специальности ребенку и стоит искать свое призвание. Разумеется, такой способ не самый точный. Но его преимущество в том, что он предлагает школьнику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самостоятельно поразмышлять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(и может быть, впервые!) над личной системой ценностей, над тем, каким он видит свое будущее.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• 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Сориентироваться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в конкретной социально-экономической ситуации (потребность, престижность, зарплата и др.). Принцип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«Больше информации»: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Активно (вместе с ребенком!)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собирайте информацию о рынке труда, о новых и перспективных специальностях</w:t>
      </w:r>
      <w:proofErr w:type="gramStart"/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.</w:t>
      </w:r>
      <w:proofErr w:type="gramEnd"/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 В этом могут помочь ежегодно выпускаемые справочники, профессиональные журналы, а также интернет-сайты. Иногда в подобных изданиях ребенок находит профессию, о существовании которой он не догадывался (и даже не догадывались его родители!).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• 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Понять,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когда ребенок говорит «я хочу быть…», что он может и что надо в данных обстоятельствах.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Расширяйте знания о профессиональном мире.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Чтобы выбирать, нужно знать, из чего выбирать. Между тем, очевидно, что жизненный опыт подростка ограничен, его представления о трудовой деятельности отрывочны, а подчас и нереалистичны. Например, многие старшеклассники утверждают, что собираются стать менеджерами, но на вопрос о том, что это за работа, внятно ответить не могут. Другие смешивают понятия «профессия» и «должность», </w:t>
      </w:r>
      <w:proofErr w:type="gramStart"/>
      <w:r w:rsidRPr="00DA6FF0">
        <w:rPr>
          <w:rStyle w:val="c0"/>
          <w:rFonts w:eastAsiaTheme="majorEastAsia"/>
          <w:color w:val="000000"/>
          <w:sz w:val="32"/>
          <w:szCs w:val="32"/>
        </w:rPr>
        <w:t>например</w:t>
      </w:r>
      <w:proofErr w:type="gramEnd"/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 заявляют: «Хочу быть начальником!» Кто-то говорит, что любит играть в компьютерные игры, получать информацию из Интернета, поэтому хочет стать программистом. А ведь программист - отнюдь не просто пользователь компьютера. Задача родителя -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выступить экспертом, поделиться той информацией, которой он владеет: рассказать, что представляет собой та или иная профессия,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какие ограничения она накладывает</w:t>
      </w:r>
      <w:proofErr w:type="gramStart"/>
      <w:r w:rsidRPr="00DA6FF0">
        <w:rPr>
          <w:rStyle w:val="c0"/>
          <w:rFonts w:eastAsiaTheme="majorEastAsia"/>
          <w:color w:val="000000"/>
          <w:sz w:val="32"/>
          <w:szCs w:val="32"/>
        </w:rPr>
        <w:t>.</w:t>
      </w:r>
      <w:proofErr w:type="gramEnd"/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 </w:t>
      </w:r>
      <w:proofErr w:type="gramStart"/>
      <w:r w:rsidRPr="00DA6FF0">
        <w:rPr>
          <w:rStyle w:val="c0"/>
          <w:rFonts w:eastAsiaTheme="majorEastAsia"/>
          <w:color w:val="000000"/>
          <w:sz w:val="32"/>
          <w:szCs w:val="32"/>
        </w:rPr>
        <w:t>м</w:t>
      </w:r>
      <w:proofErr w:type="gramEnd"/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ожно привлечь друзей и знакомых. Например, если ваше чадо подумывает, не стать ли ему юристом - и среди ваших знакомых как раз таковые имеются, - стоит попросить их пообщаться с вашим ребенком, 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lastRenderedPageBreak/>
        <w:t>даже сводить его к ним на работу. Опыт подобного общения может заставить подростка задуматься о том, насколько его представления о выбранной специальности соответствуют действительности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• 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Выделить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дальнюю профессиональную цель (мечту), соотнести её с другими жизненными целями (личностными, семейными, </w:t>
      </w:r>
      <w:proofErr w:type="spellStart"/>
      <w:r w:rsidRPr="00DA6FF0">
        <w:rPr>
          <w:rStyle w:val="c0"/>
          <w:rFonts w:eastAsiaTheme="majorEastAsia"/>
          <w:color w:val="000000"/>
          <w:sz w:val="32"/>
          <w:szCs w:val="32"/>
        </w:rPr>
        <w:t>досуговыми</w:t>
      </w:r>
      <w:proofErr w:type="spellEnd"/>
      <w:r w:rsidRPr="00DA6FF0">
        <w:rPr>
          <w:rStyle w:val="c0"/>
          <w:rFonts w:eastAsiaTheme="majorEastAsia"/>
          <w:color w:val="000000"/>
          <w:sz w:val="32"/>
          <w:szCs w:val="32"/>
        </w:rPr>
        <w:t>).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•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 Построить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для себя систему ближних и средних перспектив как этапов движения к дальней цели. Если старшеклассник только мечтает, а ничего не делает, надо помочь ему составить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конкретный план, обсудив,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сколько времени у него есть и что необходимо успеть.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• 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Учесть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при выборе не только профессию, но и связанный с ней образ жизни и подходящий вид деятельности.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- Принцип «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От слов - к делу!»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Не стоит ограничиваться только рассказами и разговорами. Все мы знаем, что подростки довольно скептически относятся к мнению взрослых, особенно родителей. Гораздо важнее непосредственный опыт. Если ребенка заинтересовала какая-то профессия, предложите ему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«</w:t>
      </w:r>
      <w:proofErr w:type="spellStart"/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порепетировать</w:t>
      </w:r>
      <w:proofErr w:type="spellEnd"/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» ее в профильном кружке, секции, классе</w:t>
      </w:r>
      <w:proofErr w:type="gramStart"/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.</w:t>
      </w:r>
      <w:proofErr w:type="gramEnd"/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 Задача в приобретении начального профессионального опыта, в оценке специальности «изнутри».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- Полезно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предложить ребенку поработать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на осенних или зимних каникулах, выбрав какое-то конкретное занятие.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- В институт - на экскурсию</w:t>
      </w:r>
      <w:proofErr w:type="gramStart"/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.</w:t>
      </w:r>
      <w:proofErr w:type="gramEnd"/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 Неплохо сводить ребенка на «день открытых дверей» в вуз - и желательно не в один. </w:t>
      </w:r>
      <w:proofErr w:type="gramStart"/>
      <w:r w:rsidRPr="00DA6FF0">
        <w:rPr>
          <w:rStyle w:val="c0"/>
          <w:rFonts w:eastAsiaTheme="majorEastAsia"/>
          <w:color w:val="000000"/>
          <w:sz w:val="32"/>
          <w:szCs w:val="32"/>
        </w:rPr>
        <w:t>Не придавайте таким походам чрезмерное значение</w:t>
      </w:r>
      <w:proofErr w:type="gramEnd"/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 - ведь совсем не обязательно, что именно здесь ваш отрок захочет провести свои студенческие годы. Идите в вуз просто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как в музей - посмотреть, пообщаться, прочувствовать «</w:t>
      </w:r>
      <w:proofErr w:type="gramStart"/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мое</w:t>
      </w:r>
      <w:proofErr w:type="gramEnd"/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 xml:space="preserve"> - не мое».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-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Чтобы выбрать профессию, необходимо не только разбираться в мире существующих профессий, но прежде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всего познать себя - свои личностные качества, способности, стремления</w:t>
      </w:r>
      <w:proofErr w:type="gramStart"/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.</w:t>
      </w:r>
      <w:proofErr w:type="gramEnd"/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 Карьерных высот человек скорее добьется в том деле, которое, с одной стороны, ему интересно, а с другой - соответствует его способностям. Например, дизайнеру важно иметь зрительную логику и образное мышление, журналисту - умение замечать детали и связно излагать мысли, инструктору по фитнесу - физическую подготовку и организаторские способности и т. д</w:t>
      </w:r>
      <w:proofErr w:type="gramStart"/>
      <w:r w:rsidRPr="00DA6FF0">
        <w:rPr>
          <w:rStyle w:val="c0"/>
          <w:rFonts w:eastAsiaTheme="majorEastAsia"/>
          <w:color w:val="000000"/>
          <w:sz w:val="32"/>
          <w:szCs w:val="32"/>
        </w:rPr>
        <w:t>..</w:t>
      </w:r>
      <w:proofErr w:type="gramEnd"/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•  Не бояться поиска, риска, смело исправлять ошибки, возвращаться с неправильно избранного пути и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найти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в случае необходимости резервный вариант на случай неудачи по основному направлению. Помогите своему ребенку подготовить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«запасной вариант»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на случай 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lastRenderedPageBreak/>
        <w:t>неудачи на выбранном пути.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Обсуждайте альтернативы!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Говоря с ребенком о будущей профессии, не </w:t>
      </w:r>
      <w:proofErr w:type="spellStart"/>
      <w:r w:rsidRPr="00DA6FF0">
        <w:rPr>
          <w:rStyle w:val="c0"/>
          <w:rFonts w:eastAsiaTheme="majorEastAsia"/>
          <w:color w:val="000000"/>
          <w:sz w:val="32"/>
          <w:szCs w:val="32"/>
        </w:rPr>
        <w:t>зацикливайтесь</w:t>
      </w:r>
      <w:proofErr w:type="spellEnd"/>
      <w:r w:rsidRPr="00DA6FF0">
        <w:rPr>
          <w:rStyle w:val="c0"/>
          <w:rFonts w:eastAsiaTheme="majorEastAsia"/>
          <w:color w:val="000000"/>
          <w:sz w:val="32"/>
          <w:szCs w:val="32"/>
        </w:rPr>
        <w:t xml:space="preserve"> на одном варианте. Как правило, сам подросток о запасном аэродроме не задумывается, поэтому для родителей важно поставить перед ним вопрос: что он будет делать, если ему не удастся реализовать намеченное? Наличие альтернативы позволяет снизить у ребенка напряжение и тревогу. Можно спросить прямо: «А чем ты собираешься заниматься, если у тебя не получится стать экономистом?» А можно обсуждать эту проблему применительно к третьим лицам: «Представляешь, Андрей всю жизнь мечтал стать футболистом, готовился к спортивной карьере, но получил травму, и ему пришлось уйти. Теперь он думает, кем быть».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• 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Осознать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трудности (внешние и внутренние) на пути к намеченным целям.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•  </w:t>
      </w:r>
      <w:r w:rsidRPr="00DA6FF0">
        <w:rPr>
          <w:rStyle w:val="c0"/>
          <w:rFonts w:eastAsiaTheme="majorEastAsia"/>
          <w:b/>
          <w:bCs/>
          <w:color w:val="000000"/>
          <w:sz w:val="32"/>
          <w:szCs w:val="32"/>
        </w:rPr>
        <w:t>Наметить </w:t>
      </w:r>
      <w:r w:rsidRPr="00DA6FF0">
        <w:rPr>
          <w:rStyle w:val="c0"/>
          <w:rFonts w:eastAsiaTheme="majorEastAsia"/>
          <w:color w:val="000000"/>
          <w:sz w:val="32"/>
          <w:szCs w:val="32"/>
        </w:rPr>
        <w:t>(спланировать) пути и средства преодоления трудностей.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 </w:t>
      </w:r>
    </w:p>
    <w:p w:rsidR="00A67A85" w:rsidRDefault="00E335E7" w:rsidP="00E335E7">
      <w:pPr>
        <w:pStyle w:val="c2"/>
        <w:shd w:val="clear" w:color="auto" w:fill="FFFFFF"/>
        <w:spacing w:before="0" w:beforeAutospacing="0" w:after="0" w:afterAutospacing="0"/>
        <w:rPr>
          <w:rStyle w:val="c0"/>
          <w:rFonts w:eastAsiaTheme="majorEastAsia"/>
          <w:b/>
          <w:i/>
          <w:iCs/>
          <w:color w:val="000000"/>
          <w:sz w:val="32"/>
          <w:szCs w:val="32"/>
        </w:rPr>
      </w:pPr>
      <w:r w:rsidRPr="00DA6FF0">
        <w:rPr>
          <w:rStyle w:val="c0"/>
          <w:rFonts w:eastAsiaTheme="majorEastAsia"/>
          <w:b/>
          <w:i/>
          <w:iCs/>
          <w:color w:val="000000"/>
          <w:sz w:val="32"/>
          <w:szCs w:val="32"/>
        </w:rPr>
        <w:t xml:space="preserve">Таким образом, выбор профессии – это важный шаг в жизни подростка, в то же время сложный, но интересный процесс, включающий в себя разные аспекты, которые необходимо учесть. Необходимо помнить о том, что выбор профессии часто вызывает серьезные сомнения и трудности у подростков, т.к. в 14-16 лет они психологически еще не готовы сделать выбор самостоятельно. Потому нуждаются в помощи взрослых. При этом следует понимать, что если подростку кажется, что профессию он выбрал не сам, то и воспринимать дальнейшую учебу и освоение профессии он будет как скучную и тягостную обязанность. Поэтому важно: не сняв полностью ответственность за совершаемый выбор с ребенка сделать так, чтобы у него сложилось ощущение, что это он так </w:t>
      </w:r>
    </w:p>
    <w:p w:rsidR="00E335E7" w:rsidRDefault="00E335E7" w:rsidP="00E335E7">
      <w:pPr>
        <w:pStyle w:val="c2"/>
        <w:shd w:val="clear" w:color="auto" w:fill="FFFFFF"/>
        <w:spacing w:before="0" w:beforeAutospacing="0" w:after="0" w:afterAutospacing="0"/>
        <w:rPr>
          <w:rStyle w:val="c0"/>
          <w:rFonts w:eastAsiaTheme="majorEastAsia"/>
          <w:b/>
          <w:i/>
          <w:iCs/>
          <w:color w:val="000000"/>
          <w:sz w:val="32"/>
          <w:szCs w:val="32"/>
        </w:rPr>
      </w:pPr>
      <w:r w:rsidRPr="00DA6FF0">
        <w:rPr>
          <w:rStyle w:val="c0"/>
          <w:rFonts w:eastAsiaTheme="majorEastAsia"/>
          <w:b/>
          <w:i/>
          <w:iCs/>
          <w:color w:val="000000"/>
          <w:sz w:val="32"/>
          <w:szCs w:val="32"/>
        </w:rPr>
        <w:t>решил.</w:t>
      </w:r>
    </w:p>
    <w:p w:rsidR="00A67A85" w:rsidRDefault="00A67A85" w:rsidP="00E335E7">
      <w:pPr>
        <w:pStyle w:val="c2"/>
        <w:shd w:val="clear" w:color="auto" w:fill="FFFFFF"/>
        <w:spacing w:before="0" w:beforeAutospacing="0" w:after="0" w:afterAutospacing="0"/>
        <w:rPr>
          <w:rStyle w:val="c0"/>
          <w:rFonts w:eastAsiaTheme="majorEastAsia"/>
          <w:b/>
          <w:i/>
          <w:iCs/>
          <w:color w:val="000000"/>
          <w:sz w:val="32"/>
          <w:szCs w:val="32"/>
        </w:rPr>
      </w:pPr>
    </w:p>
    <w:p w:rsidR="00A67A85" w:rsidRDefault="00A67A85" w:rsidP="00E335E7">
      <w:pPr>
        <w:pStyle w:val="c2"/>
        <w:shd w:val="clear" w:color="auto" w:fill="FFFFFF"/>
        <w:spacing w:before="0" w:beforeAutospacing="0" w:after="0" w:afterAutospacing="0"/>
        <w:rPr>
          <w:rStyle w:val="c0"/>
          <w:rFonts w:eastAsiaTheme="majorEastAsia"/>
          <w:b/>
          <w:i/>
          <w:iCs/>
          <w:color w:val="000000"/>
          <w:sz w:val="32"/>
          <w:szCs w:val="32"/>
        </w:rPr>
      </w:pPr>
    </w:p>
    <w:p w:rsidR="00A67A85" w:rsidRPr="00DA6FF0" w:rsidRDefault="00A67A85" w:rsidP="00A67A85">
      <w:pPr>
        <w:pStyle w:val="c2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32"/>
          <w:szCs w:val="32"/>
        </w:rPr>
      </w:pPr>
      <w:r>
        <w:rPr>
          <w:rStyle w:val="c0"/>
          <w:rFonts w:eastAsiaTheme="majorEastAsia"/>
          <w:b/>
          <w:i/>
          <w:iCs/>
          <w:color w:val="000000"/>
          <w:sz w:val="32"/>
          <w:szCs w:val="32"/>
        </w:rPr>
        <w:t>19.03.2021 г.    Зам. директора по ВР: Самсонова Н.А.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i/>
          <w:iCs/>
          <w:color w:val="000000"/>
          <w:sz w:val="32"/>
          <w:szCs w:val="32"/>
        </w:rPr>
        <w:t> </w:t>
      </w:r>
    </w:p>
    <w:p w:rsidR="00E335E7" w:rsidRPr="00DA6FF0" w:rsidRDefault="00E335E7" w:rsidP="00A67A85">
      <w:pPr>
        <w:pStyle w:val="c2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 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 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 </w:t>
      </w:r>
    </w:p>
    <w:p w:rsidR="00E335E7" w:rsidRPr="00DA6FF0" w:rsidRDefault="00E335E7" w:rsidP="00E335E7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6FF0">
        <w:rPr>
          <w:rStyle w:val="c0"/>
          <w:rFonts w:eastAsiaTheme="majorEastAsia"/>
          <w:color w:val="000000"/>
          <w:sz w:val="32"/>
          <w:szCs w:val="32"/>
        </w:rPr>
        <w:t> </w:t>
      </w:r>
    </w:p>
    <w:p w:rsidR="00E335E7" w:rsidRPr="00DA6FF0" w:rsidRDefault="00E335E7" w:rsidP="00E335E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E335E7" w:rsidRPr="00DA6FF0" w:rsidSect="00DA6FF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335E7"/>
    <w:rsid w:val="004F4990"/>
    <w:rsid w:val="00522BEF"/>
    <w:rsid w:val="00613201"/>
    <w:rsid w:val="00614A2E"/>
    <w:rsid w:val="006F4033"/>
    <w:rsid w:val="00A67A85"/>
    <w:rsid w:val="00BE3B63"/>
    <w:rsid w:val="00DA6FF0"/>
    <w:rsid w:val="00E33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33"/>
  </w:style>
  <w:style w:type="paragraph" w:styleId="1">
    <w:name w:val="heading 1"/>
    <w:basedOn w:val="a"/>
    <w:link w:val="10"/>
    <w:uiPriority w:val="9"/>
    <w:qFormat/>
    <w:rsid w:val="00E335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5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5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5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E3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335E7"/>
    <w:rPr>
      <w:i/>
      <w:iCs/>
    </w:rPr>
  </w:style>
  <w:style w:type="character" w:styleId="a5">
    <w:name w:val="Hyperlink"/>
    <w:basedOn w:val="a0"/>
    <w:uiPriority w:val="99"/>
    <w:semiHidden/>
    <w:unhideWhenUsed/>
    <w:rsid w:val="00E335E7"/>
    <w:rPr>
      <w:color w:val="0000FF"/>
      <w:u w:val="single"/>
    </w:rPr>
  </w:style>
  <w:style w:type="paragraph" w:customStyle="1" w:styleId="c2">
    <w:name w:val="c2"/>
    <w:basedOn w:val="a"/>
    <w:rsid w:val="00E3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35E7"/>
  </w:style>
  <w:style w:type="character" w:customStyle="1" w:styleId="c1">
    <w:name w:val="c1"/>
    <w:basedOn w:val="a0"/>
    <w:rsid w:val="00E335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097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6885">
              <w:blockQuote w:val="1"/>
              <w:marLeft w:val="60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7177">
              <w:blockQuote w:val="1"/>
              <w:marLeft w:val="600"/>
              <w:marRight w:val="60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30" w:color="ED5E4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175409">
              <w:blockQuote w:val="1"/>
              <w:marLeft w:val="600"/>
              <w:marRight w:val="60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30" w:color="ED5E4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049127">
              <w:blockQuote w:val="1"/>
              <w:marLeft w:val="600"/>
              <w:marRight w:val="60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30" w:color="ED5E4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899017">
              <w:blockQuote w:val="1"/>
              <w:marLeft w:val="600"/>
              <w:marRight w:val="60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30" w:color="ED5E4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342713">
              <w:blockQuote w:val="1"/>
              <w:marLeft w:val="60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9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4F899-9919-48A1-8382-3631097D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2021-03-19T12:44:00Z</dcterms:created>
  <dcterms:modified xsi:type="dcterms:W3CDTF">2021-03-20T06:19:00Z</dcterms:modified>
</cp:coreProperties>
</file>